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D1" w:rsidRDefault="007E77D1" w:rsidP="007E77D1">
      <w:pPr>
        <w:rPr>
          <w:rFonts w:ascii="Garamond" w:hAnsi="Garamond"/>
          <w:b/>
          <w:sz w:val="36"/>
          <w:szCs w:val="36"/>
        </w:rPr>
      </w:pPr>
      <w:r>
        <w:rPr>
          <w:noProof/>
        </w:rPr>
        <mc:AlternateContent>
          <mc:Choice Requires="wps">
            <w:drawing>
              <wp:anchor distT="0" distB="0" distL="114300" distR="114300" simplePos="0" relativeHeight="251659264" behindDoc="0" locked="0" layoutInCell="1" allowOverlap="1" wp14:anchorId="469F7189" wp14:editId="6DD3822A">
                <wp:simplePos x="0" y="0"/>
                <wp:positionH relativeFrom="column">
                  <wp:posOffset>2038350</wp:posOffset>
                </wp:positionH>
                <wp:positionV relativeFrom="paragraph">
                  <wp:posOffset>-180975</wp:posOffset>
                </wp:positionV>
                <wp:extent cx="4962525" cy="2628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6289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E77D1" w:rsidRDefault="008B475F" w:rsidP="007E77D1">
                            <w:pPr>
                              <w:jc w:val="center"/>
                              <w:rPr>
                                <w:rFonts w:ascii="Comic Sans MS" w:hAnsi="Comic Sans MS"/>
                                <w:b/>
                                <w:i/>
                                <w:color w:val="0070C0"/>
                                <w:sz w:val="36"/>
                                <w:szCs w:val="36"/>
                              </w:rPr>
                            </w:pPr>
                            <w:r w:rsidRPr="00594547">
                              <w:rPr>
                                <w:rFonts w:ascii="Comic Sans MS" w:hAnsi="Comic Sans MS"/>
                                <w:b/>
                                <w:i/>
                                <w:color w:val="0070C0"/>
                                <w:sz w:val="40"/>
                                <w:szCs w:val="40"/>
                                <w:u w:val="single"/>
                              </w:rPr>
                              <w:t xml:space="preserve">Summer </w:t>
                            </w:r>
                            <w:r w:rsidR="00EE0AFC" w:rsidRPr="00594547">
                              <w:rPr>
                                <w:rFonts w:ascii="Comic Sans MS" w:hAnsi="Comic Sans MS"/>
                                <w:b/>
                                <w:i/>
                                <w:color w:val="0070C0"/>
                                <w:sz w:val="40"/>
                                <w:szCs w:val="40"/>
                                <w:u w:val="single"/>
                              </w:rPr>
                              <w:t>Reading Book</w:t>
                            </w:r>
                            <w:r w:rsidRPr="00594547">
                              <w:rPr>
                                <w:rFonts w:ascii="Comic Sans MS" w:hAnsi="Comic Sans MS"/>
                                <w:b/>
                                <w:i/>
                                <w:color w:val="0070C0"/>
                                <w:sz w:val="40"/>
                                <w:szCs w:val="40"/>
                                <w:u w:val="single"/>
                              </w:rPr>
                              <w:t xml:space="preserve"> </w:t>
                            </w:r>
                            <w:r w:rsidR="00EE0AFC" w:rsidRPr="00594547">
                              <w:rPr>
                                <w:rFonts w:ascii="Comic Sans MS" w:hAnsi="Comic Sans MS"/>
                                <w:b/>
                                <w:i/>
                                <w:color w:val="0070C0"/>
                                <w:sz w:val="40"/>
                                <w:szCs w:val="40"/>
                                <w:u w:val="single"/>
                              </w:rPr>
                              <w:t xml:space="preserve">Club and </w:t>
                            </w:r>
                            <w:r w:rsidR="00FA3D6C" w:rsidRPr="00594547">
                              <w:rPr>
                                <w:rFonts w:ascii="Comic Sans MS" w:hAnsi="Comic Sans MS"/>
                                <w:b/>
                                <w:i/>
                                <w:color w:val="0070C0"/>
                                <w:sz w:val="40"/>
                                <w:szCs w:val="40"/>
                                <w:u w:val="single"/>
                              </w:rPr>
                              <w:t xml:space="preserve">Reading </w:t>
                            </w:r>
                            <w:r w:rsidR="00EE0AFC" w:rsidRPr="00594547">
                              <w:rPr>
                                <w:rFonts w:ascii="Comic Sans MS" w:hAnsi="Comic Sans MS"/>
                                <w:b/>
                                <w:i/>
                                <w:color w:val="0070C0"/>
                                <w:sz w:val="40"/>
                                <w:szCs w:val="40"/>
                                <w:u w:val="single"/>
                              </w:rPr>
                              <w:t>Skills</w:t>
                            </w:r>
                            <w:r w:rsidR="00527D6C" w:rsidRPr="008A08BC">
                              <w:rPr>
                                <w:rFonts w:ascii="Comic Sans MS" w:hAnsi="Comic Sans MS"/>
                                <w:b/>
                                <w:i/>
                                <w:color w:val="0070C0"/>
                                <w:sz w:val="48"/>
                                <w:szCs w:val="48"/>
                              </w:rPr>
                              <w:t xml:space="preserve"> </w:t>
                            </w:r>
                            <w:r w:rsidR="00527D6C" w:rsidRPr="008A08BC">
                              <w:rPr>
                                <w:rFonts w:ascii="Comic Sans MS" w:hAnsi="Comic Sans MS"/>
                                <w:b/>
                                <w:i/>
                                <w:color w:val="0070C0"/>
                                <w:sz w:val="28"/>
                                <w:szCs w:val="28"/>
                              </w:rPr>
                              <w:t xml:space="preserve">with </w:t>
                            </w:r>
                            <w:r w:rsidR="00527D6C" w:rsidRPr="008A08BC">
                              <w:rPr>
                                <w:rFonts w:ascii="Comic Sans MS" w:hAnsi="Comic Sans MS"/>
                                <w:b/>
                                <w:i/>
                                <w:color w:val="0070C0"/>
                                <w:sz w:val="36"/>
                                <w:szCs w:val="36"/>
                              </w:rPr>
                              <w:t>Ms. Silvas</w:t>
                            </w:r>
                            <w:r w:rsidR="007E77D1">
                              <w:rPr>
                                <w:rFonts w:ascii="Comic Sans MS" w:hAnsi="Comic Sans MS"/>
                                <w:b/>
                                <w:i/>
                                <w:color w:val="0070C0"/>
                                <w:sz w:val="36"/>
                                <w:szCs w:val="36"/>
                              </w:rPr>
                              <w:t xml:space="preserve"> </w:t>
                            </w:r>
                          </w:p>
                          <w:p w:rsidR="00594547" w:rsidRPr="007E77D1" w:rsidRDefault="00E8770C" w:rsidP="00E8770C">
                            <w:pPr>
                              <w:rPr>
                                <w:rFonts w:ascii="Comic Sans MS" w:hAnsi="Comic Sans MS"/>
                                <w:b/>
                                <w:color w:val="0070C0"/>
                                <w:sz w:val="32"/>
                                <w:szCs w:val="32"/>
                              </w:rPr>
                            </w:pPr>
                            <w:r>
                              <w:rPr>
                                <w:rFonts w:ascii="Comic Sans MS" w:hAnsi="Comic Sans MS"/>
                                <w:b/>
                                <w:color w:val="0070C0"/>
                                <w:sz w:val="32"/>
                                <w:szCs w:val="32"/>
                              </w:rPr>
                              <w:t xml:space="preserve">             </w:t>
                            </w:r>
                            <w:r w:rsidR="007E77D1" w:rsidRPr="008A08BC">
                              <w:rPr>
                                <w:rFonts w:ascii="Comic Sans MS" w:hAnsi="Comic Sans MS"/>
                                <w:b/>
                                <w:color w:val="0070C0"/>
                                <w:sz w:val="32"/>
                                <w:szCs w:val="32"/>
                              </w:rPr>
                              <w:t xml:space="preserve">St. Helen Catholic School </w:t>
                            </w:r>
                          </w:p>
                          <w:p w:rsidR="00FB44A9" w:rsidRPr="008A08BC" w:rsidRDefault="00594547" w:rsidP="00785659">
                            <w:pPr>
                              <w:jc w:val="center"/>
                              <w:rPr>
                                <w:rFonts w:ascii="Comic Sans MS" w:hAnsi="Comic Sans MS"/>
                                <w:b/>
                                <w:color w:val="0070C0"/>
                                <w:sz w:val="32"/>
                                <w:szCs w:val="32"/>
                              </w:rPr>
                            </w:pPr>
                            <w:r>
                              <w:rPr>
                                <w:rFonts w:ascii="Comic Sans MS" w:hAnsi="Comic Sans MS"/>
                                <w:b/>
                                <w:color w:val="0070C0"/>
                                <w:sz w:val="32"/>
                                <w:szCs w:val="32"/>
                              </w:rPr>
                              <w:t>June 12-June 29</w:t>
                            </w:r>
                            <w:r w:rsidR="00785659" w:rsidRPr="008A08BC">
                              <w:rPr>
                                <w:rFonts w:ascii="Comic Sans MS" w:hAnsi="Comic Sans MS"/>
                                <w:b/>
                                <w:color w:val="0070C0"/>
                                <w:sz w:val="32"/>
                                <w:szCs w:val="32"/>
                              </w:rPr>
                              <w:t xml:space="preserve">    </w:t>
                            </w:r>
                            <w:r w:rsidR="00DB7A20" w:rsidRPr="008A08BC">
                              <w:rPr>
                                <w:rFonts w:ascii="Comic Sans MS" w:hAnsi="Comic Sans MS"/>
                                <w:b/>
                                <w:color w:val="0070C0"/>
                                <w:sz w:val="32"/>
                                <w:szCs w:val="32"/>
                              </w:rPr>
                              <w:t>Tuesdays</w:t>
                            </w:r>
                            <w:r>
                              <w:rPr>
                                <w:rFonts w:ascii="Comic Sans MS" w:hAnsi="Comic Sans MS"/>
                                <w:b/>
                                <w:color w:val="0070C0"/>
                                <w:sz w:val="32"/>
                                <w:szCs w:val="32"/>
                              </w:rPr>
                              <w:t>, Wednesdays</w:t>
                            </w:r>
                            <w:r w:rsidR="00DB7A20" w:rsidRPr="008A08BC">
                              <w:rPr>
                                <w:rFonts w:ascii="Comic Sans MS" w:hAnsi="Comic Sans MS"/>
                                <w:b/>
                                <w:color w:val="0070C0"/>
                                <w:sz w:val="32"/>
                                <w:szCs w:val="32"/>
                              </w:rPr>
                              <w:t xml:space="preserve"> and Thursdays</w:t>
                            </w:r>
                            <w:r>
                              <w:rPr>
                                <w:rFonts w:ascii="Comic Sans MS" w:hAnsi="Comic Sans MS"/>
                                <w:b/>
                                <w:color w:val="0070C0"/>
                                <w:sz w:val="32"/>
                                <w:szCs w:val="32"/>
                              </w:rPr>
                              <w:t xml:space="preserve"> </w:t>
                            </w:r>
                            <w:r w:rsidRPr="00594547">
                              <w:rPr>
                                <w:rFonts w:ascii="Comic Sans MS" w:hAnsi="Comic Sans MS"/>
                                <w:b/>
                                <w:color w:val="0070C0"/>
                                <w:sz w:val="24"/>
                                <w:szCs w:val="24"/>
                              </w:rPr>
                              <w:t>(except 6/28</w:t>
                            </w:r>
                            <w:r w:rsidRPr="00594547">
                              <w:rPr>
                                <w:rFonts w:ascii="Comic Sans MS" w:hAnsi="Comic Sans MS"/>
                                <w:b/>
                                <w:color w:val="0070C0"/>
                                <w:sz w:val="24"/>
                                <w:szCs w:val="24"/>
                                <w:vertAlign w:val="superscript"/>
                              </w:rPr>
                              <w:t>th</w:t>
                            </w:r>
                            <w:r w:rsidRPr="00594547">
                              <w:rPr>
                                <w:rFonts w:ascii="Comic Sans MS" w:hAnsi="Comic Sans MS"/>
                                <w:b/>
                                <w:color w:val="0070C0"/>
                                <w:sz w:val="24"/>
                                <w:szCs w:val="24"/>
                              </w:rPr>
                              <w:t>)</w:t>
                            </w:r>
                          </w:p>
                          <w:p w:rsidR="00FB44A9" w:rsidRPr="007E77D1" w:rsidRDefault="00594547" w:rsidP="007E77D1">
                            <w:pPr>
                              <w:jc w:val="center"/>
                              <w:rPr>
                                <w:rFonts w:ascii="Comic Sans MS" w:hAnsi="Comic Sans MS"/>
                                <w:b/>
                                <w:color w:val="0070C0"/>
                                <w:sz w:val="32"/>
                                <w:szCs w:val="32"/>
                              </w:rPr>
                            </w:pPr>
                            <w:r>
                              <w:rPr>
                                <w:rFonts w:ascii="Comic Sans MS" w:hAnsi="Comic Sans MS"/>
                                <w:b/>
                                <w:color w:val="0070C0"/>
                                <w:sz w:val="32"/>
                                <w:szCs w:val="32"/>
                              </w:rPr>
                              <w:t>9</w:t>
                            </w:r>
                            <w:r w:rsidR="00FE17F6">
                              <w:rPr>
                                <w:rFonts w:ascii="Comic Sans MS" w:hAnsi="Comic Sans MS"/>
                                <w:b/>
                                <w:color w:val="0070C0"/>
                                <w:sz w:val="32"/>
                                <w:szCs w:val="32"/>
                              </w:rPr>
                              <w:t>:00-</w:t>
                            </w:r>
                            <w:r>
                              <w:rPr>
                                <w:rFonts w:ascii="Comic Sans MS" w:hAnsi="Comic Sans MS"/>
                                <w:b/>
                                <w:color w:val="0070C0"/>
                                <w:sz w:val="32"/>
                                <w:szCs w:val="32"/>
                              </w:rPr>
                              <w:t>10</w:t>
                            </w:r>
                            <w:bookmarkStart w:id="0" w:name="_GoBack"/>
                            <w:bookmarkEnd w:id="0"/>
                            <w:r w:rsidR="00785659" w:rsidRPr="008A08BC">
                              <w:rPr>
                                <w:rFonts w:ascii="Comic Sans MS" w:hAnsi="Comic Sans MS"/>
                                <w:b/>
                                <w:color w:val="0070C0"/>
                                <w:sz w:val="32"/>
                                <w:szCs w:val="32"/>
                              </w:rPr>
                              <w:t>:00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5pt;margin-top:-14.25pt;width:390.7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" fillcolor="white [3201]" strokecolor="#4f81bd [3204]" strokeweight="2pt">
                <v:textbox>
                  <w:txbxContent>
                    <w:p w:rsidR="007E77D1" w:rsidRDefault="008B475F" w:rsidP="007E77D1">
                      <w:pPr>
                        <w:jc w:val="center"/>
                        <w:rPr>
                          <w:rFonts w:ascii="Comic Sans MS" w:hAnsi="Comic Sans MS"/>
                          <w:b/>
                          <w:i/>
                          <w:color w:val="0070C0"/>
                          <w:sz w:val="36"/>
                          <w:szCs w:val="36"/>
                        </w:rPr>
                      </w:pPr>
                      <w:r w:rsidRPr="00594547">
                        <w:rPr>
                          <w:rFonts w:ascii="Comic Sans MS" w:hAnsi="Comic Sans MS"/>
                          <w:b/>
                          <w:i/>
                          <w:color w:val="0070C0"/>
                          <w:sz w:val="40"/>
                          <w:szCs w:val="40"/>
                          <w:u w:val="single"/>
                        </w:rPr>
                        <w:t xml:space="preserve">Summer </w:t>
                      </w:r>
                      <w:r w:rsidR="00EE0AFC" w:rsidRPr="00594547">
                        <w:rPr>
                          <w:rFonts w:ascii="Comic Sans MS" w:hAnsi="Comic Sans MS"/>
                          <w:b/>
                          <w:i/>
                          <w:color w:val="0070C0"/>
                          <w:sz w:val="40"/>
                          <w:szCs w:val="40"/>
                          <w:u w:val="single"/>
                        </w:rPr>
                        <w:t>Reading Book</w:t>
                      </w:r>
                      <w:r w:rsidRPr="00594547">
                        <w:rPr>
                          <w:rFonts w:ascii="Comic Sans MS" w:hAnsi="Comic Sans MS"/>
                          <w:b/>
                          <w:i/>
                          <w:color w:val="0070C0"/>
                          <w:sz w:val="40"/>
                          <w:szCs w:val="40"/>
                          <w:u w:val="single"/>
                        </w:rPr>
                        <w:t xml:space="preserve"> </w:t>
                      </w:r>
                      <w:r w:rsidR="00EE0AFC" w:rsidRPr="00594547">
                        <w:rPr>
                          <w:rFonts w:ascii="Comic Sans MS" w:hAnsi="Comic Sans MS"/>
                          <w:b/>
                          <w:i/>
                          <w:color w:val="0070C0"/>
                          <w:sz w:val="40"/>
                          <w:szCs w:val="40"/>
                          <w:u w:val="single"/>
                        </w:rPr>
                        <w:t xml:space="preserve">Club and </w:t>
                      </w:r>
                      <w:r w:rsidR="00FA3D6C" w:rsidRPr="00594547">
                        <w:rPr>
                          <w:rFonts w:ascii="Comic Sans MS" w:hAnsi="Comic Sans MS"/>
                          <w:b/>
                          <w:i/>
                          <w:color w:val="0070C0"/>
                          <w:sz w:val="40"/>
                          <w:szCs w:val="40"/>
                          <w:u w:val="single"/>
                        </w:rPr>
                        <w:t xml:space="preserve">Reading </w:t>
                      </w:r>
                      <w:r w:rsidR="00EE0AFC" w:rsidRPr="00594547">
                        <w:rPr>
                          <w:rFonts w:ascii="Comic Sans MS" w:hAnsi="Comic Sans MS"/>
                          <w:b/>
                          <w:i/>
                          <w:color w:val="0070C0"/>
                          <w:sz w:val="40"/>
                          <w:szCs w:val="40"/>
                          <w:u w:val="single"/>
                        </w:rPr>
                        <w:t>Skills</w:t>
                      </w:r>
                      <w:r w:rsidR="00527D6C" w:rsidRPr="008A08BC">
                        <w:rPr>
                          <w:rFonts w:ascii="Comic Sans MS" w:hAnsi="Comic Sans MS"/>
                          <w:b/>
                          <w:i/>
                          <w:color w:val="0070C0"/>
                          <w:sz w:val="48"/>
                          <w:szCs w:val="48"/>
                        </w:rPr>
                        <w:t xml:space="preserve"> </w:t>
                      </w:r>
                      <w:r w:rsidR="00527D6C" w:rsidRPr="008A08BC">
                        <w:rPr>
                          <w:rFonts w:ascii="Comic Sans MS" w:hAnsi="Comic Sans MS"/>
                          <w:b/>
                          <w:i/>
                          <w:color w:val="0070C0"/>
                          <w:sz w:val="28"/>
                          <w:szCs w:val="28"/>
                        </w:rPr>
                        <w:t xml:space="preserve">with </w:t>
                      </w:r>
                      <w:r w:rsidR="00527D6C" w:rsidRPr="008A08BC">
                        <w:rPr>
                          <w:rFonts w:ascii="Comic Sans MS" w:hAnsi="Comic Sans MS"/>
                          <w:b/>
                          <w:i/>
                          <w:color w:val="0070C0"/>
                          <w:sz w:val="36"/>
                          <w:szCs w:val="36"/>
                        </w:rPr>
                        <w:t>Ms. Silvas</w:t>
                      </w:r>
                      <w:r w:rsidR="007E77D1">
                        <w:rPr>
                          <w:rFonts w:ascii="Comic Sans MS" w:hAnsi="Comic Sans MS"/>
                          <w:b/>
                          <w:i/>
                          <w:color w:val="0070C0"/>
                          <w:sz w:val="36"/>
                          <w:szCs w:val="36"/>
                        </w:rPr>
                        <w:t xml:space="preserve"> </w:t>
                      </w:r>
                    </w:p>
                    <w:p w:rsidR="00594547" w:rsidRPr="007E77D1" w:rsidRDefault="00E8770C" w:rsidP="00E8770C">
                      <w:pPr>
                        <w:rPr>
                          <w:rFonts w:ascii="Comic Sans MS" w:hAnsi="Comic Sans MS"/>
                          <w:b/>
                          <w:color w:val="0070C0"/>
                          <w:sz w:val="32"/>
                          <w:szCs w:val="32"/>
                        </w:rPr>
                      </w:pPr>
                      <w:r>
                        <w:rPr>
                          <w:rFonts w:ascii="Comic Sans MS" w:hAnsi="Comic Sans MS"/>
                          <w:b/>
                          <w:color w:val="0070C0"/>
                          <w:sz w:val="32"/>
                          <w:szCs w:val="32"/>
                        </w:rPr>
                        <w:t xml:space="preserve">             </w:t>
                      </w:r>
                      <w:r w:rsidR="007E77D1" w:rsidRPr="008A08BC">
                        <w:rPr>
                          <w:rFonts w:ascii="Comic Sans MS" w:hAnsi="Comic Sans MS"/>
                          <w:b/>
                          <w:color w:val="0070C0"/>
                          <w:sz w:val="32"/>
                          <w:szCs w:val="32"/>
                        </w:rPr>
                        <w:t xml:space="preserve">St. Helen Catholic School </w:t>
                      </w:r>
                    </w:p>
                    <w:p w:rsidR="00FB44A9" w:rsidRPr="008A08BC" w:rsidRDefault="00594547" w:rsidP="00785659">
                      <w:pPr>
                        <w:jc w:val="center"/>
                        <w:rPr>
                          <w:rFonts w:ascii="Comic Sans MS" w:hAnsi="Comic Sans MS"/>
                          <w:b/>
                          <w:color w:val="0070C0"/>
                          <w:sz w:val="32"/>
                          <w:szCs w:val="32"/>
                        </w:rPr>
                      </w:pPr>
                      <w:r>
                        <w:rPr>
                          <w:rFonts w:ascii="Comic Sans MS" w:hAnsi="Comic Sans MS"/>
                          <w:b/>
                          <w:color w:val="0070C0"/>
                          <w:sz w:val="32"/>
                          <w:szCs w:val="32"/>
                        </w:rPr>
                        <w:t>June 12-June 29</w:t>
                      </w:r>
                      <w:r w:rsidR="00785659" w:rsidRPr="008A08BC">
                        <w:rPr>
                          <w:rFonts w:ascii="Comic Sans MS" w:hAnsi="Comic Sans MS"/>
                          <w:b/>
                          <w:color w:val="0070C0"/>
                          <w:sz w:val="32"/>
                          <w:szCs w:val="32"/>
                        </w:rPr>
                        <w:t xml:space="preserve">    </w:t>
                      </w:r>
                      <w:r w:rsidR="00DB7A20" w:rsidRPr="008A08BC">
                        <w:rPr>
                          <w:rFonts w:ascii="Comic Sans MS" w:hAnsi="Comic Sans MS"/>
                          <w:b/>
                          <w:color w:val="0070C0"/>
                          <w:sz w:val="32"/>
                          <w:szCs w:val="32"/>
                        </w:rPr>
                        <w:t>Tuesdays</w:t>
                      </w:r>
                      <w:r>
                        <w:rPr>
                          <w:rFonts w:ascii="Comic Sans MS" w:hAnsi="Comic Sans MS"/>
                          <w:b/>
                          <w:color w:val="0070C0"/>
                          <w:sz w:val="32"/>
                          <w:szCs w:val="32"/>
                        </w:rPr>
                        <w:t>, Wednesdays</w:t>
                      </w:r>
                      <w:r w:rsidR="00DB7A20" w:rsidRPr="008A08BC">
                        <w:rPr>
                          <w:rFonts w:ascii="Comic Sans MS" w:hAnsi="Comic Sans MS"/>
                          <w:b/>
                          <w:color w:val="0070C0"/>
                          <w:sz w:val="32"/>
                          <w:szCs w:val="32"/>
                        </w:rPr>
                        <w:t xml:space="preserve"> and Thursdays</w:t>
                      </w:r>
                      <w:r>
                        <w:rPr>
                          <w:rFonts w:ascii="Comic Sans MS" w:hAnsi="Comic Sans MS"/>
                          <w:b/>
                          <w:color w:val="0070C0"/>
                          <w:sz w:val="32"/>
                          <w:szCs w:val="32"/>
                        </w:rPr>
                        <w:t xml:space="preserve"> </w:t>
                      </w:r>
                      <w:r w:rsidRPr="00594547">
                        <w:rPr>
                          <w:rFonts w:ascii="Comic Sans MS" w:hAnsi="Comic Sans MS"/>
                          <w:b/>
                          <w:color w:val="0070C0"/>
                          <w:sz w:val="24"/>
                          <w:szCs w:val="24"/>
                        </w:rPr>
                        <w:t>(except 6/28</w:t>
                      </w:r>
                      <w:r w:rsidRPr="00594547">
                        <w:rPr>
                          <w:rFonts w:ascii="Comic Sans MS" w:hAnsi="Comic Sans MS"/>
                          <w:b/>
                          <w:color w:val="0070C0"/>
                          <w:sz w:val="24"/>
                          <w:szCs w:val="24"/>
                          <w:vertAlign w:val="superscript"/>
                        </w:rPr>
                        <w:t>th</w:t>
                      </w:r>
                      <w:r w:rsidRPr="00594547">
                        <w:rPr>
                          <w:rFonts w:ascii="Comic Sans MS" w:hAnsi="Comic Sans MS"/>
                          <w:b/>
                          <w:color w:val="0070C0"/>
                          <w:sz w:val="24"/>
                          <w:szCs w:val="24"/>
                        </w:rPr>
                        <w:t>)</w:t>
                      </w:r>
                    </w:p>
                    <w:p w:rsidR="00FB44A9" w:rsidRPr="007E77D1" w:rsidRDefault="00594547" w:rsidP="007E77D1">
                      <w:pPr>
                        <w:jc w:val="center"/>
                        <w:rPr>
                          <w:rFonts w:ascii="Comic Sans MS" w:hAnsi="Comic Sans MS"/>
                          <w:b/>
                          <w:color w:val="0070C0"/>
                          <w:sz w:val="32"/>
                          <w:szCs w:val="32"/>
                        </w:rPr>
                      </w:pPr>
                      <w:r>
                        <w:rPr>
                          <w:rFonts w:ascii="Comic Sans MS" w:hAnsi="Comic Sans MS"/>
                          <w:b/>
                          <w:color w:val="0070C0"/>
                          <w:sz w:val="32"/>
                          <w:szCs w:val="32"/>
                        </w:rPr>
                        <w:t>9</w:t>
                      </w:r>
                      <w:r w:rsidR="00FE17F6">
                        <w:rPr>
                          <w:rFonts w:ascii="Comic Sans MS" w:hAnsi="Comic Sans MS"/>
                          <w:b/>
                          <w:color w:val="0070C0"/>
                          <w:sz w:val="32"/>
                          <w:szCs w:val="32"/>
                        </w:rPr>
                        <w:t>:00-</w:t>
                      </w:r>
                      <w:r>
                        <w:rPr>
                          <w:rFonts w:ascii="Comic Sans MS" w:hAnsi="Comic Sans MS"/>
                          <w:b/>
                          <w:color w:val="0070C0"/>
                          <w:sz w:val="32"/>
                          <w:szCs w:val="32"/>
                        </w:rPr>
                        <w:t>10</w:t>
                      </w:r>
                      <w:bookmarkStart w:id="1" w:name="_GoBack"/>
                      <w:bookmarkEnd w:id="1"/>
                      <w:r w:rsidR="00785659" w:rsidRPr="008A08BC">
                        <w:rPr>
                          <w:rFonts w:ascii="Comic Sans MS" w:hAnsi="Comic Sans MS"/>
                          <w:b/>
                          <w:color w:val="0070C0"/>
                          <w:sz w:val="32"/>
                          <w:szCs w:val="32"/>
                        </w:rPr>
                        <w:t>:00 am</w:t>
                      </w:r>
                    </w:p>
                  </w:txbxContent>
                </v:textbox>
              </v:shape>
            </w:pict>
          </mc:Fallback>
        </mc:AlternateContent>
      </w:r>
      <w:r w:rsidR="00594547">
        <w:rPr>
          <w:noProof/>
        </w:rPr>
        <w:drawing>
          <wp:inline distT="0" distB="0" distL="0" distR="0" wp14:anchorId="61028F08" wp14:editId="4960FD5A">
            <wp:extent cx="1714500" cy="2352675"/>
            <wp:effectExtent l="0" t="0" r="0" b="9525"/>
            <wp:docPr id="2" name="yui_3_10_0_1_1494296516512_324" descr="Torn Thread by Anne Isaacs | Teen Book Review of autobiography/memoir">
              <a:hlinkClick xmlns:a="http://schemas.openxmlformats.org/drawingml/2006/main" r:id="rId7" tooltip="&quot;Torn Thread by Anne Isaacs | Teen Book Review of autobiography/memoir&quot;"/>
            </wp:docPr>
            <wp:cNvGraphicFramePr/>
            <a:graphic xmlns:a="http://schemas.openxmlformats.org/drawingml/2006/main">
              <a:graphicData uri="http://schemas.openxmlformats.org/drawingml/2006/picture">
                <pic:pic xmlns:pic="http://schemas.openxmlformats.org/drawingml/2006/picture">
                  <pic:nvPicPr>
                    <pic:cNvPr id="2" name="yui_3_10_0_1_1494296516512_324" descr="Torn Thread by Anne Isaacs | Teen Book Review of autobiography/memoir">
                      <a:hlinkClick r:id="rId7" tooltip="&quot;Torn Thread by Anne Isaacs | Teen Book Review of autobiography/memoir&quo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352675"/>
                    </a:xfrm>
                    <a:prstGeom prst="rect">
                      <a:avLst/>
                    </a:prstGeom>
                    <a:noFill/>
                    <a:ln>
                      <a:noFill/>
                    </a:ln>
                  </pic:spPr>
                </pic:pic>
              </a:graphicData>
            </a:graphic>
          </wp:inline>
        </w:drawing>
      </w:r>
      <w:r w:rsidRPr="007E77D1">
        <w:rPr>
          <w:rFonts w:ascii="Garamond" w:hAnsi="Garamond"/>
          <w:b/>
          <w:sz w:val="36"/>
          <w:szCs w:val="36"/>
        </w:rPr>
        <w:t xml:space="preserve"> </w:t>
      </w:r>
    </w:p>
    <w:p w:rsidR="007E77D1" w:rsidRDefault="007E77D1" w:rsidP="007E77D1">
      <w:pPr>
        <w:rPr>
          <w:rFonts w:ascii="Garamond" w:hAnsi="Garamond"/>
          <w:b/>
          <w:sz w:val="36"/>
          <w:szCs w:val="36"/>
        </w:rPr>
      </w:pPr>
      <w:r>
        <w:rPr>
          <w:rFonts w:ascii="Garamond" w:hAnsi="Garamond"/>
          <w:b/>
          <w:sz w:val="36"/>
          <w:szCs w:val="36"/>
        </w:rPr>
        <w:t xml:space="preserve">     </w:t>
      </w:r>
      <w:r w:rsidRPr="00527D6C">
        <w:rPr>
          <w:rFonts w:ascii="Garamond" w:hAnsi="Garamond"/>
          <w:b/>
          <w:sz w:val="36"/>
          <w:szCs w:val="36"/>
        </w:rPr>
        <w:t>Thinking about summer vacation makes me think about sitting down and enjoying a good book.  I want every child t</w:t>
      </w:r>
      <w:r w:rsidR="00E8770C">
        <w:rPr>
          <w:rFonts w:ascii="Garamond" w:hAnsi="Garamond"/>
          <w:b/>
          <w:sz w:val="36"/>
          <w:szCs w:val="36"/>
        </w:rPr>
        <w:t>o be able to enjoy reading his/her</w:t>
      </w:r>
      <w:r w:rsidRPr="00527D6C">
        <w:rPr>
          <w:rFonts w:ascii="Garamond" w:hAnsi="Garamond"/>
          <w:b/>
          <w:sz w:val="36"/>
          <w:szCs w:val="36"/>
        </w:rPr>
        <w:t xml:space="preserve"> required Summer Reading List and feel prepared to parti</w:t>
      </w:r>
      <w:r w:rsidR="00594547">
        <w:rPr>
          <w:rFonts w:ascii="Garamond" w:hAnsi="Garamond"/>
          <w:b/>
          <w:sz w:val="36"/>
          <w:szCs w:val="36"/>
        </w:rPr>
        <w:t>cipate in discussions in their 6</w:t>
      </w:r>
      <w:r w:rsidRPr="00527D6C">
        <w:rPr>
          <w:rFonts w:ascii="Garamond" w:hAnsi="Garamond"/>
          <w:b/>
          <w:sz w:val="36"/>
          <w:szCs w:val="36"/>
          <w:vertAlign w:val="superscript"/>
        </w:rPr>
        <w:t>th</w:t>
      </w:r>
      <w:r w:rsidRPr="00527D6C">
        <w:rPr>
          <w:rFonts w:ascii="Garamond" w:hAnsi="Garamond"/>
          <w:b/>
          <w:sz w:val="36"/>
          <w:szCs w:val="36"/>
        </w:rPr>
        <w:t xml:space="preserve"> grade classroom next year.  </w:t>
      </w:r>
    </w:p>
    <w:p w:rsidR="00FA3D6C" w:rsidRPr="00FE17F6" w:rsidRDefault="007E77D1">
      <w:pPr>
        <w:rPr>
          <w:rFonts w:ascii="Garamond" w:hAnsi="Garamond"/>
          <w:b/>
          <w:sz w:val="36"/>
          <w:szCs w:val="36"/>
        </w:rPr>
      </w:pPr>
      <w:r>
        <w:rPr>
          <w:rFonts w:ascii="Garamond" w:hAnsi="Garamond"/>
          <w:b/>
          <w:sz w:val="36"/>
          <w:szCs w:val="36"/>
        </w:rPr>
        <w:t xml:space="preserve">     </w:t>
      </w:r>
      <w:r w:rsidRPr="00527D6C">
        <w:rPr>
          <w:rFonts w:ascii="Garamond" w:hAnsi="Garamond"/>
          <w:b/>
          <w:sz w:val="36"/>
          <w:szCs w:val="36"/>
        </w:rPr>
        <w:t xml:space="preserve">Please have your child join </w:t>
      </w:r>
      <w:r w:rsidR="00F6469F">
        <w:rPr>
          <w:rFonts w:ascii="Garamond" w:hAnsi="Garamond"/>
          <w:b/>
          <w:sz w:val="36"/>
          <w:szCs w:val="36"/>
        </w:rPr>
        <w:t xml:space="preserve">me and some of </w:t>
      </w:r>
      <w:r w:rsidR="00E8770C">
        <w:rPr>
          <w:rFonts w:ascii="Garamond" w:hAnsi="Garamond"/>
          <w:b/>
          <w:sz w:val="36"/>
          <w:szCs w:val="36"/>
        </w:rPr>
        <w:t>his/her future</w:t>
      </w:r>
      <w:r w:rsidR="00594547">
        <w:rPr>
          <w:rFonts w:ascii="Garamond" w:hAnsi="Garamond"/>
          <w:b/>
          <w:sz w:val="36"/>
          <w:szCs w:val="36"/>
        </w:rPr>
        <w:t xml:space="preserve"> 6</w:t>
      </w:r>
      <w:r w:rsidRPr="00527D6C">
        <w:rPr>
          <w:rFonts w:ascii="Garamond" w:hAnsi="Garamond"/>
          <w:b/>
          <w:sz w:val="36"/>
          <w:szCs w:val="36"/>
          <w:vertAlign w:val="superscript"/>
        </w:rPr>
        <w:t>th</w:t>
      </w:r>
      <w:r w:rsidRPr="00527D6C">
        <w:rPr>
          <w:rFonts w:ascii="Garamond" w:hAnsi="Garamond"/>
          <w:b/>
          <w:sz w:val="36"/>
          <w:szCs w:val="36"/>
        </w:rPr>
        <w:t xml:space="preserve"> grade classmates for a Summer Reading Book Club.  We will apply and reinforce a number of different reading strategies and skills.  Some chapters we will read together and some will be assigned to be read at home.  This will allow us to use our book club time for character analysis, identifying story elements and discussion of the</w:t>
      </w:r>
      <w:r w:rsidR="00E8770C">
        <w:rPr>
          <w:rFonts w:ascii="Garamond" w:hAnsi="Garamond"/>
          <w:b/>
          <w:sz w:val="36"/>
          <w:szCs w:val="36"/>
        </w:rPr>
        <w:t xml:space="preserve"> story to make sense of </w:t>
      </w:r>
      <w:r w:rsidRPr="00527D6C">
        <w:rPr>
          <w:rFonts w:ascii="Garamond" w:hAnsi="Garamond"/>
          <w:b/>
          <w:sz w:val="36"/>
          <w:szCs w:val="36"/>
        </w:rPr>
        <w:t>the author’s purpose.</w:t>
      </w:r>
    </w:p>
    <w:p w:rsidR="007E77D1" w:rsidRPr="00E8770C" w:rsidRDefault="00E8770C" w:rsidP="00594547">
      <w:pPr>
        <w:jc w:val="center"/>
        <w:rPr>
          <w:rFonts w:ascii="Garamond" w:hAnsi="Garamond"/>
          <w:b/>
          <w:i/>
          <w:sz w:val="32"/>
          <w:szCs w:val="32"/>
        </w:rPr>
      </w:pPr>
      <w:r>
        <w:rPr>
          <w:noProof/>
        </w:rPr>
        <mc:AlternateContent>
          <mc:Choice Requires="wps">
            <w:drawing>
              <wp:anchor distT="0" distB="0" distL="114300" distR="114300" simplePos="0" relativeHeight="251662336" behindDoc="0" locked="0" layoutInCell="1" allowOverlap="1" wp14:anchorId="5C45FFD9" wp14:editId="04750306">
                <wp:simplePos x="0" y="0"/>
                <wp:positionH relativeFrom="column">
                  <wp:posOffset>-285750</wp:posOffset>
                </wp:positionH>
                <wp:positionV relativeFrom="paragraph">
                  <wp:posOffset>459740</wp:posOffset>
                </wp:positionV>
                <wp:extent cx="6972300" cy="2419350"/>
                <wp:effectExtent l="0" t="0" r="19050" b="1905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419350"/>
                        </a:xfrm>
                        <a:prstGeom prst="roundRect">
                          <a:avLst>
                            <a:gd name="adj" fmla="val 16667"/>
                          </a:avLst>
                        </a:prstGeom>
                        <a:solidFill>
                          <a:srgbClr val="F5F5DC"/>
                        </a:solidFill>
                        <a:ln w="19050">
                          <a:solidFill>
                            <a:srgbClr val="9BD2D2"/>
                          </a:solidFill>
                          <a:round/>
                          <a:headEnd/>
                          <a:tailEnd/>
                        </a:ln>
                      </wps:spPr>
                      <wps:txbx>
                        <w:txbxContent>
                          <w:p w:rsidR="00E8770C" w:rsidRDefault="00527D6C" w:rsidP="00E8770C">
                            <w:pPr>
                              <w:pStyle w:val="Teaser"/>
                              <w:rPr>
                                <w:noProof/>
                                <w:color w:val="0070C0"/>
                              </w:rPr>
                            </w:pPr>
                            <w:r w:rsidRPr="008A08BC">
                              <w:rPr>
                                <w:color w:val="0070C0"/>
                              </w:rPr>
                              <w:t xml:space="preserve">Don’t miss out on your chance to get reading help and be ready for </w:t>
                            </w:r>
                            <w:r w:rsidR="00E8770C">
                              <w:rPr>
                                <w:color w:val="0070C0"/>
                              </w:rPr>
                              <w:t xml:space="preserve">the </w:t>
                            </w:r>
                            <w:r w:rsidRPr="008A08BC">
                              <w:rPr>
                                <w:color w:val="0070C0"/>
                              </w:rPr>
                              <w:t>next school year.</w:t>
                            </w:r>
                            <w:r w:rsidR="00FE17F6">
                              <w:rPr>
                                <w:color w:val="0070C0"/>
                              </w:rPr>
                              <w:t xml:space="preserve">                   </w:t>
                            </w:r>
                            <w:r w:rsidR="00FE17F6" w:rsidRPr="00FE17F6">
                              <w:rPr>
                                <w:color w:val="0070C0"/>
                                <w:sz w:val="44"/>
                                <w:szCs w:val="44"/>
                              </w:rPr>
                              <w:t>$2</w:t>
                            </w:r>
                            <w:r w:rsidR="00191F3E" w:rsidRPr="00FE17F6">
                              <w:rPr>
                                <w:color w:val="0070C0"/>
                                <w:sz w:val="44"/>
                                <w:szCs w:val="44"/>
                              </w:rPr>
                              <w:t>00.00 for 8</w:t>
                            </w:r>
                            <w:r w:rsidRPr="00FE17F6">
                              <w:rPr>
                                <w:color w:val="0070C0"/>
                                <w:sz w:val="44"/>
                                <w:szCs w:val="44"/>
                              </w:rPr>
                              <w:t xml:space="preserve"> one hour sessions</w:t>
                            </w:r>
                            <w:r w:rsidR="00FE17F6" w:rsidRPr="00FE17F6">
                              <w:rPr>
                                <w:color w:val="0070C0"/>
                                <w:sz w:val="44"/>
                                <w:szCs w:val="44"/>
                              </w:rPr>
                              <w:t xml:space="preserve"> </w:t>
                            </w:r>
                            <w:r w:rsidR="00FE17F6">
                              <w:rPr>
                                <w:color w:val="0070C0"/>
                                <w:sz w:val="44"/>
                                <w:szCs w:val="44"/>
                              </w:rPr>
                              <w:t>in</w:t>
                            </w:r>
                            <w:r w:rsidR="00E8770C">
                              <w:rPr>
                                <w:color w:val="0070C0"/>
                                <w:sz w:val="44"/>
                                <w:szCs w:val="44"/>
                              </w:rPr>
                              <w:t xml:space="preserve"> a group of 4 students</w:t>
                            </w:r>
                          </w:p>
                          <w:p w:rsidR="00527D6C" w:rsidRPr="00E8770C" w:rsidRDefault="00557C1E" w:rsidP="00E8770C">
                            <w:pPr>
                              <w:pStyle w:val="Teaser"/>
                              <w:jc w:val="left"/>
                              <w:rPr>
                                <w:color w:val="0070C0"/>
                                <w:sz w:val="40"/>
                                <w:szCs w:val="40"/>
                              </w:rPr>
                            </w:pPr>
                            <w:r>
                              <w:rPr>
                                <w:color w:val="0070C0"/>
                                <w:sz w:val="40"/>
                                <w:szCs w:val="40"/>
                              </w:rPr>
                              <w:t xml:space="preserve">           </w:t>
                            </w:r>
                            <w:r w:rsidR="00E8770C">
                              <w:rPr>
                                <w:noProof/>
                                <w:color w:val="0070C0"/>
                              </w:rPr>
                              <w:drawing>
                                <wp:inline distT="0" distB="0" distL="0" distR="0" wp14:anchorId="25B2D8A2" wp14:editId="592D7C97">
                                  <wp:extent cx="552450" cy="709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S Black logo.png"/>
                                          <pic:cNvPicPr/>
                                        </pic:nvPicPr>
                                        <pic:blipFill>
                                          <a:blip r:embed="rId9">
                                            <a:extLst>
                                              <a:ext uri="{28A0092B-C50C-407E-A947-70E740481C1C}">
                                                <a14:useLocalDpi xmlns:a14="http://schemas.microsoft.com/office/drawing/2010/main" val="0"/>
                                              </a:ext>
                                            </a:extLst>
                                          </a:blip>
                                          <a:stretch>
                                            <a:fillRect/>
                                          </a:stretch>
                                        </pic:blipFill>
                                        <pic:spPr>
                                          <a:xfrm>
                                            <a:off x="0" y="0"/>
                                            <a:ext cx="556161" cy="714476"/>
                                          </a:xfrm>
                                          <a:prstGeom prst="rect">
                                            <a:avLst/>
                                          </a:prstGeom>
                                        </pic:spPr>
                                      </pic:pic>
                                    </a:graphicData>
                                  </a:graphic>
                                </wp:inline>
                              </w:drawing>
                            </w:r>
                            <w:r>
                              <w:rPr>
                                <w:color w:val="0070C0"/>
                                <w:sz w:val="40"/>
                                <w:szCs w:val="40"/>
                              </w:rPr>
                              <w:t xml:space="preserve">      </w:t>
                            </w:r>
                            <w:r w:rsidR="008A08BC" w:rsidRPr="00557C1E">
                              <w:rPr>
                                <w:color w:val="0070C0"/>
                                <w:sz w:val="44"/>
                                <w:szCs w:val="44"/>
                              </w:rPr>
                              <w:t>esilvas@sthelencatholicschool.org</w:t>
                            </w:r>
                          </w:p>
                          <w:p w:rsidR="00527D6C" w:rsidRDefault="00527D6C" w:rsidP="00527D6C">
                            <w:pPr>
                              <w:pStyle w:val="Teaser"/>
                            </w:pPr>
                          </w:p>
                          <w:p w:rsidR="00527D6C" w:rsidRDefault="00527D6C" w:rsidP="00527D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22.5pt;margin-top:36.2pt;width:549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" fillcolor="#f5f5dc" strokecolor="#9bd2d2" strokeweight="1.5pt">
                <v:textbox>
                  <w:txbxContent>
                    <w:p w:rsidR="00E8770C" w:rsidRDefault="00527D6C" w:rsidP="00E8770C">
                      <w:pPr>
                        <w:pStyle w:val="Teaser"/>
                        <w:rPr>
                          <w:noProof/>
                          <w:color w:val="0070C0"/>
                        </w:rPr>
                      </w:pPr>
                      <w:r w:rsidRPr="008A08BC">
                        <w:rPr>
                          <w:color w:val="0070C0"/>
                        </w:rPr>
                        <w:t xml:space="preserve">Don’t miss out on your chance to get reading help and be ready for </w:t>
                      </w:r>
                      <w:r w:rsidR="00E8770C">
                        <w:rPr>
                          <w:color w:val="0070C0"/>
                        </w:rPr>
                        <w:t xml:space="preserve">the </w:t>
                      </w:r>
                      <w:r w:rsidRPr="008A08BC">
                        <w:rPr>
                          <w:color w:val="0070C0"/>
                        </w:rPr>
                        <w:t>next school year.</w:t>
                      </w:r>
                      <w:r w:rsidR="00FE17F6">
                        <w:rPr>
                          <w:color w:val="0070C0"/>
                        </w:rPr>
                        <w:t xml:space="preserve">                   </w:t>
                      </w:r>
                      <w:r w:rsidR="00FE17F6" w:rsidRPr="00FE17F6">
                        <w:rPr>
                          <w:color w:val="0070C0"/>
                          <w:sz w:val="44"/>
                          <w:szCs w:val="44"/>
                        </w:rPr>
                        <w:t>$2</w:t>
                      </w:r>
                      <w:r w:rsidR="00191F3E" w:rsidRPr="00FE17F6">
                        <w:rPr>
                          <w:color w:val="0070C0"/>
                          <w:sz w:val="44"/>
                          <w:szCs w:val="44"/>
                        </w:rPr>
                        <w:t>00.00 for 8</w:t>
                      </w:r>
                      <w:r w:rsidRPr="00FE17F6">
                        <w:rPr>
                          <w:color w:val="0070C0"/>
                          <w:sz w:val="44"/>
                          <w:szCs w:val="44"/>
                        </w:rPr>
                        <w:t xml:space="preserve"> one hour sessions</w:t>
                      </w:r>
                      <w:r w:rsidR="00FE17F6" w:rsidRPr="00FE17F6">
                        <w:rPr>
                          <w:color w:val="0070C0"/>
                          <w:sz w:val="44"/>
                          <w:szCs w:val="44"/>
                        </w:rPr>
                        <w:t xml:space="preserve"> </w:t>
                      </w:r>
                      <w:r w:rsidR="00FE17F6">
                        <w:rPr>
                          <w:color w:val="0070C0"/>
                          <w:sz w:val="44"/>
                          <w:szCs w:val="44"/>
                        </w:rPr>
                        <w:t>in</w:t>
                      </w:r>
                      <w:r w:rsidR="00E8770C">
                        <w:rPr>
                          <w:color w:val="0070C0"/>
                          <w:sz w:val="44"/>
                          <w:szCs w:val="44"/>
                        </w:rPr>
                        <w:t xml:space="preserve"> a group of 4 students</w:t>
                      </w:r>
                    </w:p>
                    <w:p w:rsidR="00527D6C" w:rsidRPr="00E8770C" w:rsidRDefault="00557C1E" w:rsidP="00E8770C">
                      <w:pPr>
                        <w:pStyle w:val="Teaser"/>
                        <w:jc w:val="left"/>
                        <w:rPr>
                          <w:color w:val="0070C0"/>
                          <w:sz w:val="40"/>
                          <w:szCs w:val="40"/>
                        </w:rPr>
                      </w:pPr>
                      <w:r>
                        <w:rPr>
                          <w:color w:val="0070C0"/>
                          <w:sz w:val="40"/>
                          <w:szCs w:val="40"/>
                        </w:rPr>
                        <w:t xml:space="preserve">           </w:t>
                      </w:r>
                      <w:r w:rsidR="00E8770C">
                        <w:rPr>
                          <w:noProof/>
                          <w:color w:val="0070C0"/>
                        </w:rPr>
                        <w:drawing>
                          <wp:inline distT="0" distB="0" distL="0" distR="0" wp14:anchorId="25B2D8A2" wp14:editId="592D7C97">
                            <wp:extent cx="552450" cy="709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S Black logo.png"/>
                                    <pic:cNvPicPr/>
                                  </pic:nvPicPr>
                                  <pic:blipFill>
                                    <a:blip r:embed="rId9">
                                      <a:extLst>
                                        <a:ext uri="{28A0092B-C50C-407E-A947-70E740481C1C}">
                                          <a14:useLocalDpi xmlns:a14="http://schemas.microsoft.com/office/drawing/2010/main" val="0"/>
                                        </a:ext>
                                      </a:extLst>
                                    </a:blip>
                                    <a:stretch>
                                      <a:fillRect/>
                                    </a:stretch>
                                  </pic:blipFill>
                                  <pic:spPr>
                                    <a:xfrm>
                                      <a:off x="0" y="0"/>
                                      <a:ext cx="556161" cy="714476"/>
                                    </a:xfrm>
                                    <a:prstGeom prst="rect">
                                      <a:avLst/>
                                    </a:prstGeom>
                                  </pic:spPr>
                                </pic:pic>
                              </a:graphicData>
                            </a:graphic>
                          </wp:inline>
                        </w:drawing>
                      </w:r>
                      <w:r>
                        <w:rPr>
                          <w:color w:val="0070C0"/>
                          <w:sz w:val="40"/>
                          <w:szCs w:val="40"/>
                        </w:rPr>
                        <w:t xml:space="preserve">      </w:t>
                      </w:r>
                      <w:r w:rsidR="008A08BC" w:rsidRPr="00557C1E">
                        <w:rPr>
                          <w:color w:val="0070C0"/>
                          <w:sz w:val="44"/>
                          <w:szCs w:val="44"/>
                        </w:rPr>
                        <w:t>esilvas@sthelencatholicschool.org</w:t>
                      </w:r>
                    </w:p>
                    <w:p w:rsidR="00527D6C" w:rsidRDefault="00527D6C" w:rsidP="00527D6C">
                      <w:pPr>
                        <w:pStyle w:val="Teaser"/>
                      </w:pPr>
                    </w:p>
                    <w:p w:rsidR="00527D6C" w:rsidRDefault="00527D6C" w:rsidP="00527D6C">
                      <w:pPr>
                        <w:jc w:val="center"/>
                      </w:pPr>
                    </w:p>
                  </w:txbxContent>
                </v:textbox>
              </v:roundrect>
            </w:pict>
          </mc:Fallback>
        </mc:AlternateContent>
      </w:r>
      <w:r w:rsidR="007E77D1" w:rsidRPr="00E8770C">
        <w:rPr>
          <w:rFonts w:ascii="Garamond" w:hAnsi="Garamond"/>
          <w:b/>
          <w:sz w:val="32"/>
          <w:szCs w:val="32"/>
        </w:rPr>
        <w:t>(</w:t>
      </w:r>
      <w:r w:rsidR="007E77D1" w:rsidRPr="00E8770C">
        <w:rPr>
          <w:rFonts w:ascii="Garamond" w:hAnsi="Garamond"/>
          <w:b/>
          <w:i/>
          <w:sz w:val="32"/>
          <w:szCs w:val="32"/>
        </w:rPr>
        <w:t xml:space="preserve">Book Study </w:t>
      </w:r>
      <w:r>
        <w:rPr>
          <w:rFonts w:ascii="Garamond" w:hAnsi="Garamond"/>
          <w:b/>
          <w:i/>
          <w:sz w:val="32"/>
          <w:szCs w:val="32"/>
        </w:rPr>
        <w:t>of</w:t>
      </w:r>
      <w:r w:rsidR="007E77D1" w:rsidRPr="00E8770C">
        <w:rPr>
          <w:rFonts w:ascii="Garamond" w:hAnsi="Garamond"/>
          <w:b/>
          <w:i/>
          <w:sz w:val="32"/>
          <w:szCs w:val="32"/>
        </w:rPr>
        <w:t xml:space="preserve"> </w:t>
      </w:r>
      <w:r w:rsidR="00594547">
        <w:rPr>
          <w:rFonts w:ascii="Garamond" w:hAnsi="Garamond"/>
          <w:b/>
          <w:i/>
          <w:sz w:val="32"/>
          <w:szCs w:val="32"/>
          <w:u w:val="single"/>
        </w:rPr>
        <w:t>Torn Thread</w:t>
      </w:r>
      <w:r w:rsidR="00FE17F6" w:rsidRPr="00557C1E">
        <w:rPr>
          <w:rFonts w:ascii="Garamond" w:hAnsi="Garamond"/>
          <w:b/>
          <w:i/>
          <w:sz w:val="32"/>
          <w:szCs w:val="32"/>
        </w:rPr>
        <w:t xml:space="preserve"> by </w:t>
      </w:r>
      <w:r w:rsidR="00594547">
        <w:rPr>
          <w:rFonts w:ascii="Garamond" w:hAnsi="Garamond"/>
          <w:b/>
          <w:i/>
          <w:sz w:val="32"/>
          <w:szCs w:val="32"/>
        </w:rPr>
        <w:t>Anne Issacs</w:t>
      </w:r>
      <w:r w:rsidR="00572C75" w:rsidRPr="00E8770C">
        <w:rPr>
          <w:rFonts w:ascii="Garamond" w:hAnsi="Garamond"/>
          <w:b/>
          <w:i/>
          <w:sz w:val="32"/>
          <w:szCs w:val="32"/>
        </w:rPr>
        <w:t>)</w:t>
      </w:r>
    </w:p>
    <w:sectPr w:rsidR="007E77D1" w:rsidRPr="00E8770C" w:rsidSect="005945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C9F" w:rsidRDefault="00B63C9F" w:rsidP="0044721E">
      <w:pPr>
        <w:spacing w:after="0" w:line="240" w:lineRule="auto"/>
      </w:pPr>
      <w:r>
        <w:separator/>
      </w:r>
    </w:p>
  </w:endnote>
  <w:endnote w:type="continuationSeparator" w:id="0">
    <w:p w:rsidR="00B63C9F" w:rsidRDefault="00B63C9F" w:rsidP="0044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C9F" w:rsidRDefault="00B63C9F" w:rsidP="0044721E">
      <w:pPr>
        <w:spacing w:after="0" w:line="240" w:lineRule="auto"/>
      </w:pPr>
      <w:r>
        <w:separator/>
      </w:r>
    </w:p>
  </w:footnote>
  <w:footnote w:type="continuationSeparator" w:id="0">
    <w:p w:rsidR="00B63C9F" w:rsidRDefault="00B63C9F" w:rsidP="004472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1E"/>
    <w:rsid w:val="00060DDD"/>
    <w:rsid w:val="000F0081"/>
    <w:rsid w:val="001372C8"/>
    <w:rsid w:val="00163E78"/>
    <w:rsid w:val="00191F3E"/>
    <w:rsid w:val="001C1A10"/>
    <w:rsid w:val="001E325B"/>
    <w:rsid w:val="002348B1"/>
    <w:rsid w:val="00235376"/>
    <w:rsid w:val="003F2004"/>
    <w:rsid w:val="0044721E"/>
    <w:rsid w:val="0047618F"/>
    <w:rsid w:val="00513423"/>
    <w:rsid w:val="00527D6C"/>
    <w:rsid w:val="00557C1E"/>
    <w:rsid w:val="00572C75"/>
    <w:rsid w:val="00594547"/>
    <w:rsid w:val="007130E6"/>
    <w:rsid w:val="00736348"/>
    <w:rsid w:val="00785659"/>
    <w:rsid w:val="007E77D1"/>
    <w:rsid w:val="00802070"/>
    <w:rsid w:val="008A08BC"/>
    <w:rsid w:val="008B475F"/>
    <w:rsid w:val="009541FB"/>
    <w:rsid w:val="00A459B4"/>
    <w:rsid w:val="00AC601C"/>
    <w:rsid w:val="00B633F9"/>
    <w:rsid w:val="00B63C9F"/>
    <w:rsid w:val="00C44E13"/>
    <w:rsid w:val="00CB5984"/>
    <w:rsid w:val="00DB7A20"/>
    <w:rsid w:val="00E219E8"/>
    <w:rsid w:val="00E36B4B"/>
    <w:rsid w:val="00E46FEE"/>
    <w:rsid w:val="00E63280"/>
    <w:rsid w:val="00E64072"/>
    <w:rsid w:val="00E8770C"/>
    <w:rsid w:val="00ED4F55"/>
    <w:rsid w:val="00EE0AFC"/>
    <w:rsid w:val="00F6348C"/>
    <w:rsid w:val="00F6469F"/>
    <w:rsid w:val="00FA3D6C"/>
    <w:rsid w:val="00FB44A9"/>
    <w:rsid w:val="00FE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1E"/>
  </w:style>
  <w:style w:type="paragraph" w:styleId="Footer">
    <w:name w:val="footer"/>
    <w:basedOn w:val="Normal"/>
    <w:link w:val="FooterChar"/>
    <w:uiPriority w:val="99"/>
    <w:unhideWhenUsed/>
    <w:rsid w:val="00447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1E"/>
  </w:style>
  <w:style w:type="paragraph" w:styleId="BalloonText">
    <w:name w:val="Balloon Text"/>
    <w:basedOn w:val="Normal"/>
    <w:link w:val="BalloonTextChar"/>
    <w:uiPriority w:val="99"/>
    <w:semiHidden/>
    <w:unhideWhenUsed/>
    <w:rsid w:val="0044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1E"/>
    <w:rPr>
      <w:rFonts w:ascii="Tahoma" w:hAnsi="Tahoma" w:cs="Tahoma"/>
      <w:sz w:val="16"/>
      <w:szCs w:val="16"/>
    </w:rPr>
  </w:style>
  <w:style w:type="paragraph" w:customStyle="1" w:styleId="Teaser">
    <w:name w:val="Teaser"/>
    <w:basedOn w:val="Normal"/>
    <w:link w:val="TeaserChar"/>
    <w:rsid w:val="00527D6C"/>
    <w:pPr>
      <w:spacing w:after="480" w:line="240" w:lineRule="auto"/>
      <w:jc w:val="center"/>
    </w:pPr>
    <w:rPr>
      <w:rFonts w:ascii="Garamond" w:eastAsia="Times New Roman" w:hAnsi="Garamond" w:cs="Times New Roman"/>
      <w:b/>
      <w:color w:val="669999"/>
      <w:sz w:val="48"/>
      <w:szCs w:val="24"/>
    </w:rPr>
  </w:style>
  <w:style w:type="character" w:customStyle="1" w:styleId="TeaserChar">
    <w:name w:val="Teaser Char"/>
    <w:basedOn w:val="DefaultParagraphFont"/>
    <w:link w:val="Teaser"/>
    <w:rsid w:val="00527D6C"/>
    <w:rPr>
      <w:rFonts w:ascii="Garamond" w:eastAsia="Times New Roman" w:hAnsi="Garamond" w:cs="Times New Roman"/>
      <w:b/>
      <w:color w:val="669999"/>
      <w:sz w:val="48"/>
      <w:szCs w:val="24"/>
    </w:rPr>
  </w:style>
  <w:style w:type="paragraph" w:customStyle="1" w:styleId="AddressHours">
    <w:name w:val="Address/Hours"/>
    <w:basedOn w:val="Normal"/>
    <w:rsid w:val="00527D6C"/>
    <w:pPr>
      <w:spacing w:after="0" w:line="240" w:lineRule="auto"/>
      <w:jc w:val="right"/>
    </w:pPr>
    <w:rPr>
      <w:rFonts w:ascii="Tahoma" w:eastAsia="Times New Roman" w:hAnsi="Tahoma"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1E"/>
  </w:style>
  <w:style w:type="paragraph" w:styleId="Footer">
    <w:name w:val="footer"/>
    <w:basedOn w:val="Normal"/>
    <w:link w:val="FooterChar"/>
    <w:uiPriority w:val="99"/>
    <w:unhideWhenUsed/>
    <w:rsid w:val="00447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1E"/>
  </w:style>
  <w:style w:type="paragraph" w:styleId="BalloonText">
    <w:name w:val="Balloon Text"/>
    <w:basedOn w:val="Normal"/>
    <w:link w:val="BalloonTextChar"/>
    <w:uiPriority w:val="99"/>
    <w:semiHidden/>
    <w:unhideWhenUsed/>
    <w:rsid w:val="0044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1E"/>
    <w:rPr>
      <w:rFonts w:ascii="Tahoma" w:hAnsi="Tahoma" w:cs="Tahoma"/>
      <w:sz w:val="16"/>
      <w:szCs w:val="16"/>
    </w:rPr>
  </w:style>
  <w:style w:type="paragraph" w:customStyle="1" w:styleId="Teaser">
    <w:name w:val="Teaser"/>
    <w:basedOn w:val="Normal"/>
    <w:link w:val="TeaserChar"/>
    <w:rsid w:val="00527D6C"/>
    <w:pPr>
      <w:spacing w:after="480" w:line="240" w:lineRule="auto"/>
      <w:jc w:val="center"/>
    </w:pPr>
    <w:rPr>
      <w:rFonts w:ascii="Garamond" w:eastAsia="Times New Roman" w:hAnsi="Garamond" w:cs="Times New Roman"/>
      <w:b/>
      <w:color w:val="669999"/>
      <w:sz w:val="48"/>
      <w:szCs w:val="24"/>
    </w:rPr>
  </w:style>
  <w:style w:type="character" w:customStyle="1" w:styleId="TeaserChar">
    <w:name w:val="Teaser Char"/>
    <w:basedOn w:val="DefaultParagraphFont"/>
    <w:link w:val="Teaser"/>
    <w:rsid w:val="00527D6C"/>
    <w:rPr>
      <w:rFonts w:ascii="Garamond" w:eastAsia="Times New Roman" w:hAnsi="Garamond" w:cs="Times New Roman"/>
      <w:b/>
      <w:color w:val="669999"/>
      <w:sz w:val="48"/>
      <w:szCs w:val="24"/>
    </w:rPr>
  </w:style>
  <w:style w:type="paragraph" w:customStyle="1" w:styleId="AddressHours">
    <w:name w:val="Address/Hours"/>
    <w:basedOn w:val="Normal"/>
    <w:rsid w:val="00527D6C"/>
    <w:pPr>
      <w:spacing w:after="0" w:line="240" w:lineRule="auto"/>
      <w:jc w:val="right"/>
    </w:pPr>
    <w:rPr>
      <w:rFonts w:ascii="Tahoma" w:eastAsia="Times New Roman" w:hAnsi="Tahoma"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mages.search.yahoo.com/search/images;_ylt=A0LEV2HDJxFZFqAAyodXNyoA;_ylu=X3oDMTEyZ3Z1b2hvBGNvbG8DYmYxBHBvcwMxBHZ0aWQDVUkyQzNfMQRzZWMDc2M-?p=Torn+Thread&amp;fr=yfp-t&amp;th=121&amp;tw=82&amp;imgurl=http://ecx.images-amazon.com/images/I/51oaazqwU8L.jpg&amp;rurl=http://www.teenink.com/reviews/book_reviews/article/437660/Torn-Thread-by-Anne-Isaacs/&amp;size=38KB&amp;name=Torn+Thread+by+Anne+Isaacs+|+Teen+Book+Review+of+autobiography/memoir&amp;oid=1&amp;h=500&amp;w=344&amp;turl=http://ts1.mm.bing.net/th?id%3DOIP.WojwVu5S17yJ2F4BaL7BGADOEs%26pid%3D15.1%26rs%3D1%26c%3D1%26qlt%3D95%26w%3D82%26h%3D121&amp;tt=Torn+Thread+by+Anne+Isaacs+|+Teen+Book+Review+of+autobiography/memoir&amp;sigr=12mvi9k3j&amp;sigit=12vklvel3&amp;sigi=11ecsc75o&amp;sign=125o19com&amp;sigt=125o19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Bookroom</dc:creator>
  <cp:lastModifiedBy>Bookroom</cp:lastModifiedBy>
  <cp:revision>2</cp:revision>
  <cp:lastPrinted>2015-05-14T18:04:00Z</cp:lastPrinted>
  <dcterms:created xsi:type="dcterms:W3CDTF">2017-05-09T02:33:00Z</dcterms:created>
  <dcterms:modified xsi:type="dcterms:W3CDTF">2017-05-09T02:33:00Z</dcterms:modified>
</cp:coreProperties>
</file>